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CASTILLO CAMACHO, ERICK.</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CASTILLO CAMACHO, ERICK.</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1983-08-14</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CACE830814HJCSMR09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CACE830814S89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4078347673</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Mariano Bárcenas#239 interior 2</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ericastillo@ucgdl.edu.mx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9</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PRINCIPIOS DE DISEÑO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TALLER DE DISEÑO ARQUITECTONICO CUÑTIURAL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ARQUITECTURA CONTEMPORANEA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TALLER DE DISEÑO ARQUITECTONICO HABITACIONAL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ARQUITECTURA CONTEMPORANEA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14:00:00 - 15:00:00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PRINCIPIOS DE DISEÑO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TALLER DE DISEÑO ARQUITECTONICO CUÑTIURAL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ARQUITECTURA CONTEMPORANEA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14:00:00 - 15:00:00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TALLER DE DISEÑO ARQUITECTONICO HABITACIONAL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