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CARDENAS GARCIA, ANDREA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 E 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TRAMITE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PLAYA YELAPA SUR 1301, INT. 41, COL. NUEVA PRIMAVE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CAGX010527QX6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CXGA010527MJCRRNA7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CARDENAS GARCIA, ANDREA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ENTREVISTA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LOGOTERÁPIA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ENTREVISTA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LOGOTERÁPIA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LOGOTERÁPIA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ENFOQUES PSICOLÓGICOS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LOGOTERÁPIA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