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ROSAS, LUIS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OSA MAYOR 3786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CARL960222DW9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CARL960222HJCMSS03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ROSAS, LUIS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