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CALDERÓN PALENCIA,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10444827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EUCALIPTO 102, RESIDENCIAL VALLE DEL SUR, TLAQUEPAQUE,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CAPM871011DZ8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CAPM871011MJCLLR00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CALDERÓN PALENCIA,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