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PLASTICOS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LENGUAJES VISUALES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 Y MICROCONTROLADORES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MECANICA ANALITICA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MICROPROCESADORES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