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BOBADILLA GALLO, GONZALO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Domínguez 1058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BOGG9507159K0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BOGG950715HJCBLN09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BOBADILLA GALLO, GONZALO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2025-05-06 - 2025-05-13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2025-05-14 - 2025-08-08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COCTELERÍA Y MIXOLOGÍA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SENSORIAL DE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