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BERNAL CALDERON, ROBERTO HUGO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SEMESTRAL,DIPLOMADO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BECR7201281M5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BECR720128HJCRLB07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BERNAL CALDERON, ROBERTO HUGO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DIPLOMADO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PROPEDÉUTICO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2024-02-16 - 2024-02-16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DIPLOMADO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PROPEDÉUTICO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2024-02-09 - 2024-02-09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