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13493167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URBANIZACIÓN Y FRACCIONAMIENTOS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ARQUITECTURA Y CIUDAD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EQUIPAMIENTO DE COCINAS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