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BARRERA SOSA EDTIH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diseño curricular santa Anita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NICOLAS DE BART 622 RESIDENCIAL SANTA MARGARITA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BASE870627MJCRSD00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BASE870627T92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diseño curricular santa Anita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diseño curricular santa Anita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BARRERA SOSA EDTIH.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