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BARRAGAN MARQUEZ ANGELICA DANAE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ASISTENTE PLANES Y PROGRAMAS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POMAROSA #99 LAS HUERTAS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45589</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BAMA961112MJCRRN03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BAMA961112GS3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ASISTENTE PLANES Y PROGRAMAS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05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03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ASISTENTE PLANES Y PROGRAMAS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05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BARRAGAN MARQUEZ ANGELICA DANAE.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