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GARCIA, CRISTOBAL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233830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Laura Méndez 4113, Patria Nueva, 44960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AICG850619528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AIGC850619HJCVRR07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GARCIA, CRISTOBAL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MEDICINA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