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ARMENTA NUÑEZ EDGAR EDUARDO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PREFECTO BACHILLERATO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32</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ATALA APODACA #106 EDUCADORES JALICIENCES</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45404</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AENE890917HJCRXD07</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AENE8909179J3</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PREFECTO BACHILLERATO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27 DE SEPTIEMBRE DEL 2021</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25 DE OCTUBRE DEL 2021</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PREFECTO BACHILLERATO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OCHO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27 DE SEPTIEMBRE DEL 2021</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ARMENTA NUÑEZ EDGAR EDUARDO.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