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GUIANO MARI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624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gardenias 27, 
Misión jardines, 45138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V830808R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UMV830808MJCNR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UIANO MARI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