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ANDRÉ NP, EDEC.</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ANDRÉ NP, EDEC.</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0001-01-01</w:t>
      </w:r>
      <w:r w:rsidRPr="007828D2">
        <w:rPr>
          <w:rFonts w:ascii="Arial" w:hAnsi="Arial" w:cs="Arial"/>
          <w:sz w:val="24"/>
          <w:szCs w:val="24"/>
          <w:lang w:val="es-ES"/>
        </w:rPr>
        <w:t xml:space="preserve"> su edad es: </w:t>
      </w:r>
      <w:r w:rsidR="00FF142F" w:rsidRPr="00FF142F">
        <w:rPr>
          <w:b/>
          <w:color w:val="1F4E79" w:themeColor="accent1" w:themeShade="80"/>
          <w:lang w:val="es-MX"/>
        </w:rPr>
        <w:t>2021</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AEXE810421HNENXD09</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AEED8104215Y7</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04098115464</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POR DEFINIR</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eandre@ucgdl.edu.mx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7</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INGLES9</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FRANCÉS</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17:00:00 - 18:00:00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2022-05-16 - 2022-08-28</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INGLES9</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FRANCÉS</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2022-05-16 - 2022-08-28</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FRANCÉS</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13:00:00 - 16:00:00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2022-05-16 - 2022-08-28</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FRANCÉS</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2022-05-16 - 2022-08-28</w:t>
            </w:r>
          </w:p>
        </w:tc>
      </w:tr>
      <w:tr>
        <w:trPr/>
        <w:tc>
          <w:tcPr>
            <w:tcW w:w="1" w:type="dxa"/>
          </w:tcPr>
          <w:p>
            <w:pPr>
              <w:jc w:val="left"/>
            </w:pPr>
            <w:r>
              <w:rPr>
                <w:rFonts w:ascii="Arial" w:hAnsi="Arial" w:eastAsia="Arial" w:cs="Arial"/>
                <w:sz w:val="16"/>
                <w:szCs w:val="16"/>
                <w:b w:val="0"/>
                <w:bCs w:val="0"/>
              </w:rPr>
              <w:t xml:space="preserve">LICENCIATURA EN CIENCIAS DEL DEPORTE Y GESTION DIRECTIVA</w:t>
            </w:r>
          </w:p>
        </w:tc>
        <w:tc>
          <w:tcPr>
            <w:tcW w:w="1" w:type="dxa"/>
          </w:tcPr>
          <w:p>
            <w:pPr>
              <w:jc w:val="left"/>
            </w:pPr>
            <w:r>
              <w:rPr>
                <w:rFonts w:ascii="Arial" w:hAnsi="Arial" w:eastAsia="Arial" w:cs="Arial"/>
                <w:sz w:val="16"/>
                <w:szCs w:val="16"/>
                <w:b w:val="0"/>
                <w:bCs w:val="0"/>
              </w:rPr>
              <w:t xml:space="preserve">INGLES III</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GASTRONOMIA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