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CHACON, ISIDRO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245504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AACI590520NK8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AACI590520HJCLHS05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Febrero del 2022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Agosto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CHACON, ISIDRO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