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ALATORRE GORDILLO,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2174249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LORENZANA 836 COL. CHAPALITA,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AAGD5909053N1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AAGD590905HJCLRN01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ALATORRE GORDILLO,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REPRESENTACIÓN EXPRESIVA ARQUITECTONICA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COMPOSICIÓN ARQUITECTÓNICA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COMPOSICIÓN ARQUITECTÓNICA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REPRESENTACIÓN EXPRESIVA ARQUITECTONICA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COMPOSICIÓN ARQUITECTÓNICA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COMPOSICIÓN ARQUITECTÓNICA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