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 ESTRADA,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8923326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 DE LA PRIMAVERA 137 COL. LAS CAÑADAS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AUEF850810E93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AUEF850810HJCGSD03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 ESTRADA,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AMBIENTAL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