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PACHECO GUTIERREZ LAURA FERNANDA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PROMOTOR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PACHECO GUTIERREZ LAURA FERNANDA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