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ZAVALA SOTO, IVONNE AZUCENA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14332118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MIGUEL ANGEL BARBERENA V 1228, OJOCALIENTE IV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ZASI960415DW5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ZASI960415MASVTV09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ZAVALA SOTO, IVONNE AZUCENA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ELECTORAL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