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TORRES ROMAN, SUSANA IXCHEL.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TORRES ROMAN, SUSANA IXCHEL.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1989-07-21</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TORS890721MASRMS02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TORS890721IZ3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 GERÓNIMO 218, FRACC. OJOCALIENTE I,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4855@ucuauhtemoc.edu.mx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INSTRUMENTOS DE EVALUACIÓN EDUCATIVA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INSTRUMENTOS DE EVALUACIÓN EDUCATIVA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