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SIGALA VAZQUEZ, LUCIA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10663986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ESTAÑO 219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SIVL860304II9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SIVL860304MJCGZC05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SIGALA VAZQUEZ, LUCIA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2024-06-04 - 2024-06-04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2024-06-12 - 2024-06-17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PROYECTO RECEPCIONAL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2024-06-20 - 2024-06-20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