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TREJO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1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3A CDA MURALISMO 118-7 FRACC.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TO8108255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TO810825HASZ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TREJO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