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RUEDA FALCÓN, FLOR DEL ROCÍO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14909902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MIGUEL ANGEL BARBERENA VEGA 314, FRACC SOLIDARIDAD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RUFF970605875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RUFF970605MASDLL04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RUEDA FALCÓN, FLOR DEL ROCÍO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MUKIMONO Y ESCULTURA EN HIELO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MUKIMONO Y ESCULTURA EN HIELO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