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AN ESQUED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14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QUERENCIA #304-21, FRACC LA QUER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R6610242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R661024HASMSF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AN ESQUED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