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EDUARDO CONTRERAS BARBA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ROMAN ESQUEDA, RAFAEL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DERECHO,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4214342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LA QUERENCIA #304-21, FRACC LA QUERENCIA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ROER6610242Q5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ROER661024HASMSF06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25  de  Marzo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EDUARDO CONTRERAS BARBA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ROMAN ESQUEDA, RAFAEL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PROCESAL LABORAL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PROCESAL LABORAL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PROCESAL LABORAL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