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GARCIA,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9926404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NAVARRA. 491 INT 97 (CARTAGENA) RESIDENCIAL ALCÁZAR,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RIGV880821GW9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RIGV880821HMNNRC00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GARCIA,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 Y DESAYUNOS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 Y SERVICIO DE BANQUETES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 Y DESAYUNOS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 Y SERVICIO DE BANQUETES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