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RINCÓN GARCÍA,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9926404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NAVARRA. 491 INT 97 (CARTAGENA) RESIDENCIAL ALCÁZAR,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RIGV880821GW9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RIGV880821HMNNRC00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RINCÓN GARCÍA,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ORIENTAL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 Y DESAYUNOS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ORIENTAL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