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GALVAN, GEORGINA YARETZY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10733369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ORO #123 FRACC. FUNDICIÓN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RAGG901006KL0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RAGG901006MASNLR05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GALVAN, GEORGINA YARETZY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TRAUMATOLOGÍA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PRECLÍNICA DE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GUARDIAS ENERO 24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2024-01-10 - 2024-01-10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TITULAR ESPECIALIDAD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2024-01-17 - 2024-01-17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