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SANCHEZ, EMMANUEL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ADMINISTRACIÓN Y GESTIÓN EMPRESARIAL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7096046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 GUARDA 106 OJOCALIENTE 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RASE850130H22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RASE850130HASMNM06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SANCHEZ, EMMANUEL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PARA LOS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