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RAMIREZ SANCHEZ, EMMANUEL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RAMIREZ SANCHEZ, EMMANUEL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1985-01-30</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RASE850130HASMNM06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RASE850130H22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EL GUARDA 106 OJOCALIENTE 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1417@ucuauhtemoc.edu.mx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2022-05-16 - 2022-08-09</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CALCULO INTEGRAL Y DIFERENCIAL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CALCULO INTEGRAL Y DIFERENCIAL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 - 2020 - ESCOLARIZADA - CUATRIMESTRAL - 2741</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2022-05-16 - 2022-08-09</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ESTADÍSTICA INFERENCIAL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COMERCIO Y NEGOCIOS INTERNACIONALES - 2020 - ESCOLARIZADA - CUATRIMESTRAL - 2738</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CALCULO INTEGRAL Y DIFERENCIAL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CALCULO INTEGRAL Y DIFERENCIAL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ESTADÍSTICA INFERENCIAL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ESTADÍSTICA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ESTADÍSTICA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EN CONTADOR PÚBLICO - 2020 - ESCOLARIZADA - CUATRIMESTRAL - 2735</w:t>
            </w:r>
          </w:p>
        </w:tc>
        <w:tc>
          <w:tcPr>
            <w:tcW w:w="1" w:type="dxa"/>
          </w:tcPr>
          <w:p>
            <w:pPr>
              <w:jc w:val="left"/>
            </w:pPr>
            <w:r>
              <w:rPr>
                <w:rFonts w:ascii="Arial" w:hAnsi="Arial" w:eastAsia="Arial" w:cs="Arial"/>
                <w:sz w:val="16"/>
                <w:szCs w:val="16"/>
                <w:b w:val="0"/>
                <w:bCs w:val="0"/>
              </w:rPr>
              <w:t xml:space="preserve">ESTADÍSTICA PARA LOS NEGOCIOS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ESTADÍSTICA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ESTADÍSTICA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ADMINISTRACIÓN Y GESTIÓN EMPRESARIAL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