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MARQUEZ, MAYRA DANIELA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LA ESTANCIA 506, VILLA NTRA.SRA.A.SECC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RAMM021104HG4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RAMM021104MASMRYA2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MARQUEZ, MAYRA DANIELA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