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MARQUEZ, CLAUDIA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112,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POMC850528II2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POMC850528MASNRL01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MARQUEZ, CLAUDIA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