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PONCE MARQUEZ, CLAUDIA TERESA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6151014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TORRE EIFFEL 112,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POMC850528II2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POMC850528MASNRL01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PONCE MARQUEZ, CLAUDIA TERESA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DECORATIVOS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DECORATIVOS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DECORATIVOS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