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</w:t>
      </w:r>
      <w:proofErr w:type="gramEnd"/>
      <w:r w:rsidR="00F00C32" w:rsidRPr="0047161B">
        <w:rPr>
          <w:rFonts w:ascii="Arial" w:hAnsi="Arial" w:cs="Arial"/>
          <w:sz w:val="20"/>
          <w:szCs w:val="20"/>
        </w:rPr>
        <w:t xml:space="preserve">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PERAL IBARRA, ROMAN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MEDICINA,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su actividad profesional la presta a toda persona que lo solicite, y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08756936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FLOR DE NOCHEBUENA 85, INTERIOR 6, COLONIA VILLASU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PEIR880822398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PEIR880822HDFRBM07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proofErr w:type="spellStart"/>
      <w:r w:rsidRPr="0047161B">
        <w:rPr>
          <w:sz w:val="20"/>
          <w:szCs w:val="20"/>
        </w:rPr>
        <w:t>Á</w:t>
      </w:r>
      <w:proofErr w:type="spellEnd"/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27 de Enero del 2025</w:t>
      </w:r>
      <w:r w:rsidR="00E664FF" w:rsidRPr="005037D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06 de Junio del 2025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</w:t>
      </w:r>
      <w:proofErr w:type="gramEnd"/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proofErr w:type="gramEnd"/>
      <w:r w:rsidRPr="0047161B">
        <w:rPr>
          <w:rFonts w:ascii="Arial" w:hAnsi="Arial" w:cs="Arial"/>
          <w:sz w:val="20"/>
          <w:szCs w:val="20"/>
        </w:rPr>
        <w:t>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proofErr w:type="gramStart"/>
      <w:r w:rsidRPr="0047161B">
        <w:rPr>
          <w:rFonts w:ascii="Arial" w:hAnsi="Arial" w:cs="Arial"/>
          <w:sz w:val="20"/>
          <w:szCs w:val="20"/>
        </w:rPr>
        <w:t>que</w:t>
      </w:r>
      <w:proofErr w:type="gramEnd"/>
      <w:r w:rsidRPr="0047161B">
        <w:rPr>
          <w:rFonts w:ascii="Arial" w:hAnsi="Arial" w:cs="Arial"/>
          <w:sz w:val="20"/>
          <w:szCs w:val="20"/>
        </w:rPr>
        <w:t xml:space="preserve">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</w:t>
      </w:r>
      <w:proofErr w:type="gramEnd"/>
      <w:r w:rsidRPr="0047161B">
        <w:rPr>
          <w:rFonts w:ascii="Arial" w:hAnsi="Arial" w:cs="Arial"/>
          <w:sz w:val="20"/>
          <w:szCs w:val="20"/>
        </w:rPr>
        <w:t>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proofErr w:type="gramStart"/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01  de  Abril  del año  2025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PERAL IBARRA, ROMAN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2025-02-03 - 2025-04-12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MÉDICO CIRUJANO INTEGRAL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PRÁCTICA CLÍNICA HOSPITALARIA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4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$229.90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2025-2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2025-04-21 - 2025-05-10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8C14" w14:textId="77777777" w:rsidR="008E1E24" w:rsidRDefault="008E1E24">
      <w:r>
        <w:separator/>
      </w:r>
    </w:p>
  </w:endnote>
  <w:endnote w:type="continuationSeparator" w:id="0">
    <w:p w14:paraId="30EACE21" w14:textId="77777777" w:rsidR="008E1E24" w:rsidRDefault="008E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DAB6" w14:textId="77777777" w:rsidR="008E1E24" w:rsidRDefault="008E1E24">
      <w:r>
        <w:separator/>
      </w:r>
    </w:p>
  </w:footnote>
  <w:footnote w:type="continuationSeparator" w:id="0">
    <w:p w14:paraId="28C45948" w14:textId="77777777" w:rsidR="008E1E24" w:rsidRDefault="008E1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 w16cid:durableId="140003008">
    <w:abstractNumId w:val="1"/>
  </w:num>
  <w:num w:numId="2" w16cid:durableId="124394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037D5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8E1E24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Microsoft Office User</cp:lastModifiedBy>
  <cp:revision>73</cp:revision>
  <dcterms:created xsi:type="dcterms:W3CDTF">2022-08-19T16:43:00Z</dcterms:created>
  <dcterms:modified xsi:type="dcterms:W3CDTF">2025-01-17T16:58:00Z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