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LÓPEZ, OSWALDO GUILLERMO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8449087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SANTA IRENE 165C-1004-36447, SAN PABLO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MULO900731NA5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MXLO900731HZSXPS00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Julio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LÓPEZ, OSWALDO GUILLERMO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FÍSICA, DEPORTE Y RECREACIÓN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