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5566539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526, RINCONADA,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MOEJ850725BY4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MOEJ850725HASSSN01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LA EVALUACION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