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GARCIA,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12283621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ARIES 113 LA ESTRELLA,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MEGO8202195K2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MEGO820219HDFNRS11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GARCIA,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 Y DESAYUNOS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DESTILADOS Y COCTELERÍA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