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MEDRANO ESCOBEDO, ELISE ANAIS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12003979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168 B BARRIO DE LA SALUD,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MEEE910208T75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MEEE910208MASDSL05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MEDRANO ESCOBEDO, ELISE ANAIS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 AMBIENTE Y DESARROLLO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PLANTAS DE TRATAMIENTO DE AGUAS RESIDUALES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