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MEDRANO ESCOBEDO, ELISE ANAIS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DIRECCIÓN ESCUELA DEL DISEÑO Y LA CONSTRUCCIÓN,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12003979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SAN FRANCISCO 168 B BARRIO DE LA SALUD,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MEEE910208T75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MEEE910208MASDSL05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Mayo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Agosto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24  de  Mayo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MEDRANO ESCOBEDO, ELISE ANAIS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CONSTRUCCIÓN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PROYECTO DE APLICACIÓN PROFESIONAL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 HABITACIONAL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ENTORNO NATURAL EN LA VIVIENDA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