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MEDRANO ESCOBEDO, ELISE ANAIS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12003979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FRANCISCO 168 B BARRIO DE LA SALUD,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MEEE910208T75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MEEE910208MASDSL05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MEDRANO ESCOBEDO, ELISE ANAIS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 EN INFRAESTRUCTURA URBANA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Y NORMATIVIDAD DE OBRA CIVIL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ENTORNO NATURAL EN LA VIVIENDA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Y PROCESOS CONSTRUCTIVOS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