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MACIAS PEREZ, ANA MARIA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BACHILLERATO,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SIN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26 DE MARZO 203, DEL VALLE I SECC,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MAPA9203081E9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MAPA920308MASCRN00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27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06 de Junio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06  de  Febrero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MACIAS PEREZ, ANA MARIA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PROYECCIÓN DE DISEÑO DE MODAS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STYLIST Y PRODUCCIÓN EDITORIAL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$149.60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PROYECCIÓN DE DISEÑO DE MODAS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ESTILIZACIÓN DE FIGURÍN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$149.60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PROYECCIÓN DE DISEÑO DE MODAS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ESTILIZACIÓN DE FIGURÍN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$149.60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PROYECCIÓN DE DISEÑO DE MODAS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STYLIST Y PRODUCCIÓN EDITORIAL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$149.60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DISEÑO GRÁFICO Y ARTE DIGITAL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EDITORIAL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$149.60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PROYECCIÓN DE DISEÑO DE MODAS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STYLIST Y PRODUCCIÓN EDITORIAL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$149.60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DISEÑO GRÁFICO Y ARTE DIGITAL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EDITORIAL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$149.60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