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DIAZ DE LEON, CARLO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 A SAN IGNACION 202 A, FRACC. COLINAS DEL RIO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DC870721E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DC870721HASN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DIAZ DE LEON, CARLO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