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DIAZ DE LEON, CARLOS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 A SAN IGNACION 202 A, FRACC. COLINAS DEL RIO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DC870721E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DC870721HASN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DIAZ DE LEON, CARLOS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