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TORRES, ALFONSO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13817304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CALZADA VILLA PLATA 613 INT. 56 ALCAZAR RESIDENCIAL, JESÚS MARÍA,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LOTA850907V80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LOTA850907HASPRL03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TORRES, ALFONSO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VISUAL MERCHANDISING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PROMOCIÓN INTERNACIONAL DE PROCUCTOS Y SERVICIOS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ATL BTL PLANNING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PROMOCIÓN INTERNACIONAL DE PROCUCTOS Y SERVICIOS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PROYECTOS DE INVERSIÓN DE OBRA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VISUAL MERCHANDISING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PROMOCIÓN INTERNACIONAL DE PROCUCTOS Y SERVICIOS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OBLIGACIONAL Y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ATL BTL PLANNING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PROMOCIÓN INTERNACIONAL DE PROCUCTOS Y SERVICIOS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OBLIGACIONAL Y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PROYECTOS DE INVERSIÓN DE OBRA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SOCIAL MEDIA MARKETING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ESTRATÉGICA E IMAGEN INSTITUCIONAL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INTEGRACIÓN DE PROYECTOS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$613.00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2024-05-17 - 2024-06-08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MARKETING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PLANEACIÓN ESTRATÉGICA DE 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$613.00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2024-06-14 - 2024-07-06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ESTRATÉGICA E IMAGEN INSTITUCIONAL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INTEGRACIÓN DE PROYECTOS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$613.00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2024-05-17 - 2024-06-08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MARKETING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PLANEACIÓN ESTRATÉGICA DE 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$613.00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2024-06-14 - 2024-07-06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CAMPO FINANZAS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PLANEACIÓN ESTRATÉGICA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$613.00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2024-08-03 - 2024-08-17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