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SANTORAL 107 79-A, HACIENDA SAN MARCOS, CP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LOMI841205GP5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LOMI841205HASPNS03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CHOCOLATERÍA Y CONFITERÍA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 Y DESAYUNOS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