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ESPARZA, DULCE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10911361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BENITO JUAREZ #503, COL.SAN FRANCISCO DE LOS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LOED8301091I0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LOED830109MGTPSL08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ESPARZA, DULCE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ÉTICA, LEGISLACIÓN Y RESPONSABILIDAD SOCIAL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EN MATERIA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ÉTICA, LEGISLACIÓN Y RESPONSABILIDAD SOCIAL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CAMPAÑAS POLÍTICAS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