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ALONSO,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3214148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DEL LAGO 304, FRACC CASA BLANCA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GUAD751015R22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GUAD751015MSRRLN00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ALONSO,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ABORDAJE PRIMARIO DEL PACIENTE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ABORDAJE PRIMARIO DEL PACIENTE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