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GONZALEZ, BLANCA ESTH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VERO DEL BAJÍO 227 FRACC. CASA BLANCA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GB801124ED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GB801124MASNN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GONZALEZ, BLANCA ESTH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