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SAMPEDRO,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7163321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LA ESTANCIA #342 VINSA SECTOR ENCINO,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FASV870226PS1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FASV870226HASRMC03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SAMPEDRO,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