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SAMPEDRO, VICTOR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7163321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LA ESTANCIA #342 VINSA SECTOR ENCINO,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FASV870226PS1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FASV870226HASRMC03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SAMPEDRO, VICTOR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APÍCOLA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APÍCOLA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APÍCOLA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APÍCOLA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APÍCOLA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APÍCOLA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APÍCOLA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APÍCOLA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